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013201">
        <w:rPr>
          <w:rFonts w:ascii="Times New Roman" w:eastAsia="Times New Roman" w:hAnsi="Times New Roman" w:cs="Times New Roman"/>
          <w:b/>
          <w:bCs/>
          <w:sz w:val="24"/>
          <w:szCs w:val="24"/>
        </w:rPr>
        <w:t>3</w:t>
      </w:r>
      <w:r w:rsidRPr="009F466C">
        <w:rPr>
          <w:rFonts w:ascii="Times New Roman" w:eastAsia="Times New Roman" w:hAnsi="Times New Roman" w:cs="Times New Roman"/>
          <w:b/>
          <w:bCs/>
          <w:sz w:val="24"/>
          <w:szCs w:val="24"/>
        </w:rPr>
        <w:t xml:space="preserve"> год и плановый период 202</w:t>
      </w:r>
      <w:r w:rsidR="00013201">
        <w:rPr>
          <w:rFonts w:ascii="Times New Roman" w:eastAsia="Times New Roman" w:hAnsi="Times New Roman" w:cs="Times New Roman"/>
          <w:b/>
          <w:bCs/>
          <w:sz w:val="24"/>
          <w:szCs w:val="24"/>
        </w:rPr>
        <w:t>4</w:t>
      </w:r>
      <w:r w:rsidRPr="009F466C">
        <w:rPr>
          <w:rFonts w:ascii="Times New Roman" w:eastAsia="Times New Roman" w:hAnsi="Times New Roman" w:cs="Times New Roman"/>
          <w:b/>
          <w:bCs/>
          <w:sz w:val="24"/>
          <w:szCs w:val="24"/>
        </w:rPr>
        <w:t xml:space="preserve"> и 202</w:t>
      </w:r>
      <w:r w:rsidR="00013201">
        <w:rPr>
          <w:rFonts w:ascii="Times New Roman" w:eastAsia="Times New Roman" w:hAnsi="Times New Roman" w:cs="Times New Roman"/>
          <w:b/>
          <w:bCs/>
          <w:sz w:val="24"/>
          <w:szCs w:val="24"/>
        </w:rPr>
        <w:t>5</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281"/>
        <w:gridCol w:w="3549"/>
        <w:gridCol w:w="2830"/>
        <w:gridCol w:w="4378"/>
      </w:tblGrid>
      <w:tr w:rsidR="009F466C" w:rsidRPr="009F466C" w:rsidTr="0046601C">
        <w:trPr>
          <w:cantSplit/>
          <w:trHeight w:val="20"/>
          <w:tblHeader/>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п/п</w:t>
            </w:r>
          </w:p>
        </w:tc>
        <w:tc>
          <w:tcPr>
            <w:tcW w:w="68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Публичное нормативное обязательство</w:t>
            </w:r>
          </w:p>
        </w:tc>
        <w:tc>
          <w:tcPr>
            <w:tcW w:w="727"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Состав публичного нормативного обязательства</w:t>
            </w:r>
          </w:p>
        </w:tc>
        <w:tc>
          <w:tcPr>
            <w:tcW w:w="113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90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Правовое основание</w:t>
            </w:r>
          </w:p>
        </w:tc>
        <w:tc>
          <w:tcPr>
            <w:tcW w:w="13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Категория получателей</w:t>
            </w:r>
          </w:p>
        </w:tc>
      </w:tr>
      <w:tr w:rsidR="009F466C" w:rsidRPr="009F466C" w:rsidTr="0046601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  Публичные нормативные обязательства</w:t>
            </w:r>
          </w:p>
        </w:tc>
      </w:tr>
      <w:tr w:rsidR="009F466C" w:rsidRPr="009F466C" w:rsidTr="0046601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w:t>
            </w:r>
          </w:p>
        </w:tc>
      </w:tr>
      <w:tr w:rsidR="009F466C" w:rsidRPr="009F466C" w:rsidTr="0046601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1.</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Благодарственное письмо - 2 000 руб.;</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 2) Почетная грамота - 5 000 руб.;</w:t>
            </w:r>
            <w:bookmarkStart w:id="0" w:name="_GoBack"/>
            <w:bookmarkEnd w:id="0"/>
          </w:p>
        </w:tc>
        <w:tc>
          <w:tcPr>
            <w:tcW w:w="902" w:type="pct"/>
            <w:shd w:val="clear" w:color="000000" w:fill="FFFFFF"/>
            <w:vAlign w:val="center"/>
            <w:hideMark/>
          </w:tcPr>
          <w:p w:rsidR="009F466C" w:rsidRPr="009F466C" w:rsidRDefault="009F466C" w:rsidP="005D5C2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w:t>
            </w:r>
            <w:r w:rsidR="005D5C23">
              <w:rPr>
                <w:rFonts w:ascii="Times New Roman" w:eastAsia="Times New Roman" w:hAnsi="Times New Roman" w:cs="Times New Roman"/>
                <w:sz w:val="20"/>
                <w:szCs w:val="20"/>
              </w:rPr>
              <w:t>24</w:t>
            </w:r>
            <w:r w:rsidRPr="009F466C">
              <w:rPr>
                <w:rFonts w:ascii="Times New Roman" w:eastAsia="Times New Roman" w:hAnsi="Times New Roman" w:cs="Times New Roman"/>
                <w:sz w:val="20"/>
                <w:szCs w:val="20"/>
              </w:rPr>
              <w:t>.0</w:t>
            </w:r>
            <w:r w:rsidR="005D5C23">
              <w:rPr>
                <w:rFonts w:ascii="Times New Roman" w:eastAsia="Times New Roman" w:hAnsi="Times New Roman" w:cs="Times New Roman"/>
                <w:sz w:val="20"/>
                <w:szCs w:val="20"/>
              </w:rPr>
              <w:t>6</w:t>
            </w:r>
            <w:r w:rsidRPr="009F466C">
              <w:rPr>
                <w:rFonts w:ascii="Times New Roman" w:eastAsia="Times New Roman" w:hAnsi="Times New Roman" w:cs="Times New Roman"/>
                <w:sz w:val="20"/>
                <w:szCs w:val="20"/>
              </w:rPr>
              <w:t>.20</w:t>
            </w:r>
            <w:r w:rsidR="005D5C23">
              <w:rPr>
                <w:rFonts w:ascii="Times New Roman" w:eastAsia="Times New Roman" w:hAnsi="Times New Roman" w:cs="Times New Roman"/>
                <w:sz w:val="20"/>
                <w:szCs w:val="20"/>
              </w:rPr>
              <w:t>2</w:t>
            </w:r>
            <w:r w:rsidRPr="009F466C">
              <w:rPr>
                <w:rFonts w:ascii="Times New Roman" w:eastAsia="Times New Roman" w:hAnsi="Times New Roman" w:cs="Times New Roman"/>
                <w:sz w:val="20"/>
                <w:szCs w:val="20"/>
              </w:rPr>
              <w:t>1 №</w:t>
            </w:r>
            <w:r w:rsidR="005D5C23">
              <w:rPr>
                <w:rFonts w:ascii="Times New Roman" w:eastAsia="Times New Roman" w:hAnsi="Times New Roman" w:cs="Times New Roman"/>
                <w:sz w:val="20"/>
                <w:szCs w:val="20"/>
              </w:rPr>
              <w:t>401</w:t>
            </w:r>
            <w:r w:rsidRPr="009F466C">
              <w:rPr>
                <w:rFonts w:ascii="Times New Roman" w:eastAsia="Times New Roman" w:hAnsi="Times New Roman" w:cs="Times New Roman"/>
                <w:sz w:val="20"/>
                <w:szCs w:val="20"/>
              </w:rPr>
              <w:t xml:space="preserve"> "Об утверждении Положения о Почетной грамоте, Благодарственном письме и Благодарности главы города Пыть-Яха"</w:t>
            </w:r>
          </w:p>
        </w:tc>
        <w:tc>
          <w:tcPr>
            <w:tcW w:w="13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9F466C" w:rsidTr="0046601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2.</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1) Благодарственное письмо - 2 000 руб.; </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2) Почетная грамота - 5 000 руб.;</w:t>
            </w:r>
          </w:p>
        </w:tc>
        <w:tc>
          <w:tcPr>
            <w:tcW w:w="902" w:type="pct"/>
            <w:shd w:val="clear" w:color="000000" w:fill="FFFFFF"/>
            <w:vAlign w:val="center"/>
            <w:hideMark/>
          </w:tcPr>
          <w:p w:rsidR="009F466C" w:rsidRPr="009F466C" w:rsidRDefault="009F466C" w:rsidP="001355D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города от 27.12.2016 №54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 xml:space="preserve">от </w:t>
            </w:r>
            <w:r w:rsidR="001355D3">
              <w:rPr>
                <w:rFonts w:ascii="Times New Roman" w:eastAsia="Times New Roman" w:hAnsi="Times New Roman" w:cs="Times New Roman"/>
                <w:sz w:val="20"/>
                <w:szCs w:val="20"/>
              </w:rPr>
              <w:t>20</w:t>
            </w:r>
            <w:r w:rsidRPr="009F466C">
              <w:rPr>
                <w:rFonts w:ascii="Times New Roman" w:eastAsia="Times New Roman" w:hAnsi="Times New Roman" w:cs="Times New Roman"/>
                <w:sz w:val="20"/>
                <w:szCs w:val="20"/>
              </w:rPr>
              <w:t>.0</w:t>
            </w:r>
            <w:r w:rsidR="001355D3">
              <w:rPr>
                <w:rFonts w:ascii="Times New Roman" w:eastAsia="Times New Roman" w:hAnsi="Times New Roman" w:cs="Times New Roman"/>
                <w:sz w:val="20"/>
                <w:szCs w:val="20"/>
              </w:rPr>
              <w:t>4</w:t>
            </w:r>
            <w:r w:rsidRPr="009F466C">
              <w:rPr>
                <w:rFonts w:ascii="Times New Roman" w:eastAsia="Times New Roman" w:hAnsi="Times New Roman" w:cs="Times New Roman"/>
                <w:sz w:val="20"/>
                <w:szCs w:val="20"/>
              </w:rPr>
              <w:t>.20</w:t>
            </w:r>
            <w:r w:rsidR="001355D3">
              <w:rPr>
                <w:rFonts w:ascii="Times New Roman" w:eastAsia="Times New Roman" w:hAnsi="Times New Roman" w:cs="Times New Roman"/>
                <w:sz w:val="20"/>
                <w:szCs w:val="20"/>
              </w:rPr>
              <w:t>2</w:t>
            </w:r>
            <w:r w:rsidRPr="009F466C">
              <w:rPr>
                <w:rFonts w:ascii="Times New Roman" w:eastAsia="Times New Roman" w:hAnsi="Times New Roman" w:cs="Times New Roman"/>
                <w:sz w:val="20"/>
                <w:szCs w:val="20"/>
              </w:rPr>
              <w:t>1 №</w:t>
            </w:r>
            <w:r w:rsidR="001355D3">
              <w:rPr>
                <w:rFonts w:ascii="Times New Roman" w:eastAsia="Times New Roman" w:hAnsi="Times New Roman" w:cs="Times New Roman"/>
                <w:sz w:val="20"/>
                <w:szCs w:val="20"/>
              </w:rPr>
              <w:t>384</w:t>
            </w:r>
            <w:r w:rsidRPr="009F466C">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9F466C" w:rsidTr="0046601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lastRenderedPageBreak/>
              <w:t>3.</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1131" w:type="pct"/>
            <w:shd w:val="clear" w:color="000000" w:fill="FFFFFF"/>
            <w:vAlign w:val="center"/>
            <w:hideMark/>
          </w:tcPr>
          <w:p w:rsidR="009F466C" w:rsidRDefault="0090346F" w:rsidP="00AD61B8">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w:t>
            </w:r>
            <w:r w:rsidR="00AD61B8">
              <w:rPr>
                <w:rFonts w:ascii="Times New Roman" w:hAnsi="Times New Roman" w:cs="Times New Roman"/>
                <w:sz w:val="20"/>
                <w:szCs w:val="20"/>
              </w:rPr>
              <w:t xml:space="preserve">Компенсация затрат на жилищно-коммунальные услуги, электроэнергию, приобретение лекарств и оздоровление (санаторно-курортное лечение), а также взамен льгот по бесплатному проезду в городском транспорте и абонентской плате за телефон - </w:t>
            </w:r>
            <w:r w:rsidR="009F466C" w:rsidRPr="009F466C">
              <w:rPr>
                <w:rFonts w:ascii="Times New Roman" w:eastAsia="Times New Roman" w:hAnsi="Times New Roman" w:cs="Times New Roman"/>
                <w:sz w:val="20"/>
                <w:szCs w:val="20"/>
              </w:rPr>
              <w:t>3 000 руб.</w:t>
            </w:r>
            <w:r w:rsidR="00AD61B8">
              <w:rPr>
                <w:rFonts w:ascii="Times New Roman" w:eastAsia="Times New Roman" w:hAnsi="Times New Roman" w:cs="Times New Roman"/>
                <w:sz w:val="20"/>
                <w:szCs w:val="20"/>
              </w:rPr>
              <w:t>;</w:t>
            </w:r>
          </w:p>
          <w:p w:rsidR="00AD61B8" w:rsidRPr="0090346F" w:rsidRDefault="0090346F" w:rsidP="0090346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AD61B8" w:rsidRPr="0090346F">
              <w:rPr>
                <w:rFonts w:ascii="Times New Roman" w:hAnsi="Times New Roman" w:cs="Times New Roman"/>
                <w:sz w:val="20"/>
                <w:szCs w:val="20"/>
              </w:rPr>
              <w:t xml:space="preserve">Ежегодная выплата в связи с празднованием Дня города–10 000 руб. </w:t>
            </w:r>
          </w:p>
          <w:p w:rsidR="00AD61B8" w:rsidRPr="009F466C" w:rsidRDefault="00AD61B8" w:rsidP="00AD61B8">
            <w:pPr>
              <w:autoSpaceDE w:val="0"/>
              <w:autoSpaceDN w:val="0"/>
              <w:adjustRightInd w:val="0"/>
              <w:spacing w:after="0" w:line="240" w:lineRule="auto"/>
              <w:jc w:val="both"/>
              <w:rPr>
                <w:rFonts w:ascii="Times New Roman" w:eastAsia="Times New Roman" w:hAnsi="Times New Roman" w:cs="Times New Roman"/>
                <w:sz w:val="20"/>
                <w:szCs w:val="20"/>
              </w:rPr>
            </w:pPr>
          </w:p>
        </w:tc>
        <w:tc>
          <w:tcPr>
            <w:tcW w:w="902" w:type="pct"/>
            <w:shd w:val="clear" w:color="000000" w:fill="FFFFFF"/>
            <w:vAlign w:val="center"/>
            <w:hideMark/>
          </w:tcPr>
          <w:p w:rsidR="009F466C" w:rsidRPr="009F466C" w:rsidRDefault="006D42A2" w:rsidP="006D42A2">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 xml:space="preserve">П.3.1. </w:t>
            </w:r>
            <w:proofErr w:type="spellStart"/>
            <w:r>
              <w:rPr>
                <w:rFonts w:ascii="Times New Roman" w:hAnsi="Times New Roman" w:cs="Times New Roman"/>
                <w:sz w:val="20"/>
                <w:szCs w:val="20"/>
              </w:rPr>
              <w:t>Порядока</w:t>
            </w:r>
            <w:proofErr w:type="spellEnd"/>
            <w:r>
              <w:rPr>
                <w:rFonts w:ascii="Times New Roman" w:hAnsi="Times New Roman" w:cs="Times New Roman"/>
                <w:sz w:val="20"/>
                <w:szCs w:val="20"/>
              </w:rPr>
              <w:t xml:space="preserve">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города Пыть-Яха р</w:t>
            </w:r>
            <w:r>
              <w:rPr>
                <w:rFonts w:ascii="Times New Roman" w:eastAsia="Times New Roman" w:hAnsi="Times New Roman" w:cs="Times New Roman"/>
                <w:sz w:val="20"/>
                <w:szCs w:val="20"/>
              </w:rPr>
              <w:t>ешения</w:t>
            </w:r>
            <w:r w:rsidR="009F466C" w:rsidRPr="009F466C">
              <w:rPr>
                <w:rFonts w:ascii="Times New Roman" w:eastAsia="Times New Roman" w:hAnsi="Times New Roman" w:cs="Times New Roman"/>
                <w:sz w:val="20"/>
                <w:szCs w:val="20"/>
              </w:rPr>
              <w:t xml:space="preserve"> Думы города от 24.05.2017 № 98 "Об утверждении Положения о присвоении звания "Почётный гражданин города Пыть-Яха" </w:t>
            </w:r>
          </w:p>
        </w:tc>
        <w:tc>
          <w:tcPr>
            <w:tcW w:w="13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имеющие звание "Почётный гражданин города Пыть-Яха"</w:t>
            </w:r>
          </w:p>
        </w:tc>
      </w:tr>
      <w:tr w:rsidR="00C70D8C" w:rsidRPr="009F466C" w:rsidTr="0046601C">
        <w:trPr>
          <w:cantSplit/>
          <w:trHeight w:val="20"/>
        </w:trPr>
        <w:tc>
          <w:tcPr>
            <w:tcW w:w="160" w:type="pct"/>
            <w:shd w:val="clear" w:color="000000" w:fill="FFFFFF"/>
            <w:vAlign w:val="center"/>
            <w:hideMark/>
          </w:tcPr>
          <w:p w:rsidR="00C70D8C" w:rsidRPr="009F466C" w:rsidRDefault="0040088A" w:rsidP="009772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C70D8C" w:rsidRPr="009F466C">
              <w:rPr>
                <w:rFonts w:ascii="Times New Roman" w:eastAsia="Times New Roman" w:hAnsi="Times New Roman" w:cs="Times New Roman"/>
                <w:sz w:val="20"/>
                <w:szCs w:val="20"/>
              </w:rPr>
              <w:t>.</w:t>
            </w:r>
          </w:p>
        </w:tc>
        <w:tc>
          <w:tcPr>
            <w:tcW w:w="685" w:type="pct"/>
            <w:shd w:val="clear" w:color="auto" w:fill="auto"/>
            <w:noWrap/>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Пенсии за выслугу лет</w:t>
            </w:r>
          </w:p>
        </w:tc>
        <w:tc>
          <w:tcPr>
            <w:tcW w:w="727"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1131"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5 000 руб.</w:t>
            </w:r>
          </w:p>
        </w:tc>
        <w:tc>
          <w:tcPr>
            <w:tcW w:w="902"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w:t>
            </w:r>
            <w:r>
              <w:rPr>
                <w:rFonts w:ascii="Times New Roman" w:eastAsia="Times New Roman" w:hAnsi="Times New Roman" w:cs="Times New Roman"/>
                <w:sz w:val="20"/>
                <w:szCs w:val="20"/>
              </w:rPr>
              <w:t xml:space="preserve"> (в </w:t>
            </w:r>
            <w:proofErr w:type="spellStart"/>
            <w:r>
              <w:rPr>
                <w:rFonts w:ascii="Times New Roman" w:eastAsia="Times New Roman" w:hAnsi="Times New Roman" w:cs="Times New Roman"/>
                <w:sz w:val="20"/>
                <w:szCs w:val="20"/>
              </w:rPr>
              <w:t>ред.от</w:t>
            </w:r>
            <w:proofErr w:type="spellEnd"/>
            <w:r>
              <w:rPr>
                <w:rFonts w:ascii="Times New Roman" w:eastAsia="Times New Roman" w:hAnsi="Times New Roman" w:cs="Times New Roman"/>
                <w:sz w:val="20"/>
                <w:szCs w:val="20"/>
              </w:rPr>
              <w:t xml:space="preserve"> 26.12.2019 №297</w:t>
            </w:r>
            <w:r w:rsidR="001C69DA">
              <w:rPr>
                <w:rFonts w:ascii="Times New Roman" w:eastAsia="Times New Roman" w:hAnsi="Times New Roman" w:cs="Times New Roman"/>
                <w:sz w:val="20"/>
                <w:szCs w:val="20"/>
              </w:rPr>
              <w:t>, от 27.12.2021 №39</w:t>
            </w:r>
            <w:r>
              <w:rPr>
                <w:rFonts w:ascii="Times New Roman" w:eastAsia="Times New Roman" w:hAnsi="Times New Roman" w:cs="Times New Roman"/>
                <w:sz w:val="20"/>
                <w:szCs w:val="20"/>
              </w:rPr>
              <w:t>)</w:t>
            </w:r>
          </w:p>
        </w:tc>
        <w:tc>
          <w:tcPr>
            <w:tcW w:w="1396"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9F466C" w:rsidTr="0046601C">
        <w:trPr>
          <w:cantSplit/>
          <w:trHeight w:val="20"/>
        </w:trPr>
        <w:tc>
          <w:tcPr>
            <w:tcW w:w="160" w:type="pct"/>
            <w:shd w:val="clear" w:color="000000" w:fill="FFFFFF"/>
            <w:vAlign w:val="center"/>
            <w:hideMark/>
          </w:tcPr>
          <w:p w:rsidR="009F466C" w:rsidRPr="000311C6" w:rsidRDefault="0040088A" w:rsidP="009F466C">
            <w:pPr>
              <w:spacing w:after="0" w:line="240" w:lineRule="auto"/>
              <w:jc w:val="center"/>
              <w:rPr>
                <w:rFonts w:ascii="Times New Roman" w:eastAsia="Times New Roman" w:hAnsi="Times New Roman" w:cs="Times New Roman"/>
                <w:bCs/>
                <w:sz w:val="20"/>
                <w:szCs w:val="20"/>
              </w:rPr>
            </w:pPr>
            <w:r w:rsidRPr="000311C6">
              <w:rPr>
                <w:rFonts w:ascii="Times New Roman" w:eastAsia="Times New Roman" w:hAnsi="Times New Roman" w:cs="Times New Roman"/>
                <w:bCs/>
                <w:sz w:val="20"/>
                <w:szCs w:val="20"/>
              </w:rPr>
              <w:lastRenderedPageBreak/>
              <w:t>5</w:t>
            </w:r>
            <w:r w:rsidR="009F466C" w:rsidRPr="000311C6">
              <w:rPr>
                <w:rFonts w:ascii="Times New Roman" w:eastAsia="Times New Roman" w:hAnsi="Times New Roman" w:cs="Times New Roman"/>
                <w:bCs/>
                <w:sz w:val="20"/>
                <w:szCs w:val="20"/>
              </w:rPr>
              <w:t>.</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Иные виды дополнительных мер социальной поддержки</w:t>
            </w:r>
          </w:p>
        </w:tc>
        <w:tc>
          <w:tcPr>
            <w:tcW w:w="727" w:type="pct"/>
            <w:shd w:val="clear" w:color="000000" w:fill="FFFFFF"/>
            <w:vAlign w:val="center"/>
          </w:tcPr>
          <w:p w:rsidR="009F466C" w:rsidRPr="009F466C" w:rsidRDefault="00A25FF7" w:rsidP="009F466C">
            <w:pPr>
              <w:spacing w:after="0" w:line="240" w:lineRule="auto"/>
              <w:rPr>
                <w:rFonts w:ascii="Times New Roman" w:eastAsia="Times New Roman" w:hAnsi="Times New Roman" w:cs="Times New Roman"/>
                <w:sz w:val="20"/>
                <w:szCs w:val="20"/>
              </w:rPr>
            </w:pPr>
            <w:r w:rsidRPr="00A25FF7">
              <w:rPr>
                <w:rFonts w:ascii="Times New Roman" w:eastAsia="Times New Roman" w:hAnsi="Times New Roman" w:cs="Times New Roman"/>
                <w:sz w:val="20"/>
                <w:szCs w:val="20"/>
              </w:rPr>
              <w:t>Дополнительные меры социальной поддержки и социальной помощи для отдельных категорий граждан (единовременная выплата ко Дню Победы в Великой Отечественной войне)</w:t>
            </w:r>
          </w:p>
        </w:tc>
        <w:tc>
          <w:tcPr>
            <w:tcW w:w="1131" w:type="pct"/>
            <w:shd w:val="clear" w:color="000000" w:fill="FFFFFF"/>
            <w:vAlign w:val="center"/>
          </w:tcPr>
          <w:p w:rsidR="0040088A" w:rsidRDefault="0040088A" w:rsidP="0040088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Участники и инвалиды ВОВ </w:t>
            </w:r>
            <w:r w:rsidR="005E6E09">
              <w:rPr>
                <w:rFonts w:ascii="Times New Roman" w:hAnsi="Times New Roman" w:cs="Times New Roman"/>
                <w:sz w:val="20"/>
                <w:szCs w:val="20"/>
              </w:rPr>
              <w:t xml:space="preserve">– в 2023-2024 годы по 10,0 </w:t>
            </w:r>
            <w:proofErr w:type="spellStart"/>
            <w:r w:rsidR="005E6E09">
              <w:rPr>
                <w:rFonts w:ascii="Times New Roman" w:hAnsi="Times New Roman" w:cs="Times New Roman"/>
                <w:sz w:val="20"/>
                <w:szCs w:val="20"/>
              </w:rPr>
              <w:t>тыс.рублей</w:t>
            </w:r>
            <w:proofErr w:type="spellEnd"/>
            <w:r w:rsidR="005E6E09">
              <w:rPr>
                <w:rFonts w:ascii="Times New Roman" w:hAnsi="Times New Roman" w:cs="Times New Roman"/>
                <w:sz w:val="20"/>
                <w:szCs w:val="20"/>
              </w:rPr>
              <w:t xml:space="preserve">, в 2025 году – 75,0 </w:t>
            </w:r>
            <w:proofErr w:type="spellStart"/>
            <w:r w:rsidR="005E6E09">
              <w:rPr>
                <w:rFonts w:ascii="Times New Roman" w:hAnsi="Times New Roman" w:cs="Times New Roman"/>
                <w:sz w:val="20"/>
                <w:szCs w:val="20"/>
              </w:rPr>
              <w:t>тыс.рублей</w:t>
            </w:r>
            <w:proofErr w:type="spellEnd"/>
            <w:r w:rsidR="005E6E09">
              <w:rPr>
                <w:rFonts w:ascii="Times New Roman" w:hAnsi="Times New Roman" w:cs="Times New Roman"/>
                <w:sz w:val="20"/>
                <w:szCs w:val="20"/>
              </w:rPr>
              <w:t>;</w:t>
            </w:r>
          </w:p>
          <w:p w:rsidR="0040088A" w:rsidRDefault="0040088A" w:rsidP="0040088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Бывшие узники концлагерей, гетто и других мест принудительного содержания, созданных фашистами и их союзниками в период второй мировой войны;</w:t>
            </w:r>
          </w:p>
          <w:p w:rsidR="0040088A" w:rsidRDefault="0040088A" w:rsidP="0040088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Лица, награжденные знаком "Жителю блокадного Ленинграда"</w:t>
            </w:r>
            <w:r w:rsidR="005E6E09">
              <w:rPr>
                <w:rFonts w:ascii="Times New Roman" w:hAnsi="Times New Roman" w:cs="Times New Roman"/>
                <w:sz w:val="20"/>
                <w:szCs w:val="20"/>
              </w:rPr>
              <w:t xml:space="preserve"> – в 2023-2024 годы по 10,0 </w:t>
            </w:r>
            <w:proofErr w:type="spellStart"/>
            <w:r w:rsidR="005E6E09">
              <w:rPr>
                <w:rFonts w:ascii="Times New Roman" w:hAnsi="Times New Roman" w:cs="Times New Roman"/>
                <w:sz w:val="20"/>
                <w:szCs w:val="20"/>
              </w:rPr>
              <w:t>тыс.рублей</w:t>
            </w:r>
            <w:proofErr w:type="spellEnd"/>
            <w:r w:rsidR="005E6E09">
              <w:rPr>
                <w:rFonts w:ascii="Times New Roman" w:hAnsi="Times New Roman" w:cs="Times New Roman"/>
                <w:sz w:val="20"/>
                <w:szCs w:val="20"/>
              </w:rPr>
              <w:t xml:space="preserve">, в 2025 году – 50,0 </w:t>
            </w:r>
            <w:proofErr w:type="spellStart"/>
            <w:r w:rsidR="005E6E09">
              <w:rPr>
                <w:rFonts w:ascii="Times New Roman" w:hAnsi="Times New Roman" w:cs="Times New Roman"/>
                <w:sz w:val="20"/>
                <w:szCs w:val="20"/>
              </w:rPr>
              <w:t>тыс.рублей</w:t>
            </w:r>
            <w:proofErr w:type="spellEnd"/>
            <w:r w:rsidR="005E6E09">
              <w:rPr>
                <w:rFonts w:ascii="Times New Roman" w:hAnsi="Times New Roman" w:cs="Times New Roman"/>
                <w:sz w:val="20"/>
                <w:szCs w:val="20"/>
              </w:rPr>
              <w:t>;</w:t>
            </w:r>
          </w:p>
          <w:p w:rsidR="005E6E09" w:rsidRDefault="005E6E09" w:rsidP="005E6E0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Труженики тыла (лица, проработавшие в тылу в период ВОВ);</w:t>
            </w:r>
          </w:p>
          <w:p w:rsidR="005E6E09" w:rsidRDefault="005E6E09" w:rsidP="0040088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Граждане из числа детей, участников ВОВ, погибших (умерших, пропавших без вести) в годы ВОВ - в 2023-2024 годы по 10,0 </w:t>
            </w:r>
            <w:proofErr w:type="spellStart"/>
            <w:r>
              <w:rPr>
                <w:rFonts w:ascii="Times New Roman" w:hAnsi="Times New Roman" w:cs="Times New Roman"/>
                <w:sz w:val="20"/>
                <w:szCs w:val="20"/>
              </w:rPr>
              <w:t>тыс.рублей</w:t>
            </w:r>
            <w:proofErr w:type="spellEnd"/>
            <w:r>
              <w:rPr>
                <w:rFonts w:ascii="Times New Roman" w:hAnsi="Times New Roman" w:cs="Times New Roman"/>
                <w:sz w:val="20"/>
                <w:szCs w:val="20"/>
              </w:rPr>
              <w:t xml:space="preserve">, в 2025 году – 25,0 </w:t>
            </w:r>
            <w:proofErr w:type="spellStart"/>
            <w:r>
              <w:rPr>
                <w:rFonts w:ascii="Times New Roman" w:hAnsi="Times New Roman" w:cs="Times New Roman"/>
                <w:sz w:val="20"/>
                <w:szCs w:val="20"/>
              </w:rPr>
              <w:t>тыс.рублей</w:t>
            </w:r>
            <w:proofErr w:type="spellEnd"/>
            <w:r>
              <w:rPr>
                <w:rFonts w:ascii="Times New Roman" w:hAnsi="Times New Roman" w:cs="Times New Roman"/>
                <w:sz w:val="20"/>
                <w:szCs w:val="20"/>
              </w:rPr>
              <w:t>.</w:t>
            </w:r>
          </w:p>
          <w:p w:rsidR="009F466C" w:rsidRPr="009F466C" w:rsidRDefault="009F466C" w:rsidP="009F466C">
            <w:pPr>
              <w:spacing w:after="0" w:line="240" w:lineRule="auto"/>
              <w:rPr>
                <w:rFonts w:ascii="Times New Roman" w:eastAsia="Times New Roman" w:hAnsi="Times New Roman" w:cs="Times New Roman"/>
                <w:sz w:val="20"/>
                <w:szCs w:val="20"/>
              </w:rPr>
            </w:pPr>
          </w:p>
        </w:tc>
        <w:tc>
          <w:tcPr>
            <w:tcW w:w="902" w:type="pct"/>
            <w:shd w:val="clear" w:color="000000" w:fill="FFFFFF"/>
            <w:vAlign w:val="center"/>
            <w:hideMark/>
          </w:tcPr>
          <w:p w:rsidR="009F466C" w:rsidRPr="009F466C" w:rsidRDefault="0040088A" w:rsidP="009F466C">
            <w:pPr>
              <w:spacing w:after="0" w:line="240" w:lineRule="auto"/>
              <w:jc w:val="center"/>
              <w:rPr>
                <w:rFonts w:ascii="Times New Roman" w:eastAsia="Times New Roman" w:hAnsi="Times New Roman" w:cs="Times New Roman"/>
                <w:sz w:val="20"/>
                <w:szCs w:val="20"/>
              </w:rPr>
            </w:pPr>
            <w:r w:rsidRPr="0040088A">
              <w:rPr>
                <w:rFonts w:ascii="Times New Roman" w:eastAsia="Times New Roman" w:hAnsi="Times New Roman" w:cs="Times New Roman"/>
                <w:sz w:val="20"/>
                <w:szCs w:val="20"/>
              </w:rPr>
              <w:t>Решение Думы города от 21.04.2020 №313 "О дополнительных мерах социальной поддержки граждан старшего поколения, проживающих на территории города Пыть-Яха, на 2020-2025 годы"</w:t>
            </w:r>
          </w:p>
        </w:tc>
        <w:tc>
          <w:tcPr>
            <w:tcW w:w="1396" w:type="pct"/>
            <w:shd w:val="clear" w:color="000000" w:fill="FFFFFF"/>
            <w:vAlign w:val="center"/>
            <w:hideMark/>
          </w:tcPr>
          <w:p w:rsidR="00FF56A5" w:rsidRDefault="00FF56A5" w:rsidP="00FF56A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Граждане из числа получателей разовых единовременных выплат ко Дню Победы в Великой Отечественной войне 1941 - 1945 годов</w:t>
            </w:r>
          </w:p>
          <w:p w:rsidR="009F466C" w:rsidRPr="009F466C" w:rsidRDefault="009F466C" w:rsidP="009F466C">
            <w:pPr>
              <w:spacing w:after="0" w:line="240" w:lineRule="auto"/>
              <w:jc w:val="both"/>
              <w:rPr>
                <w:rFonts w:ascii="Times New Roman" w:eastAsia="Times New Roman" w:hAnsi="Times New Roman" w:cs="Times New Roman"/>
                <w:sz w:val="20"/>
                <w:szCs w:val="20"/>
              </w:rPr>
            </w:pPr>
          </w:p>
        </w:tc>
      </w:tr>
      <w:tr w:rsidR="009F466C" w:rsidRPr="009F466C" w:rsidTr="0046601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II. Публичные обязательства</w:t>
            </w:r>
          </w:p>
        </w:tc>
      </w:tr>
      <w:tr w:rsidR="009F466C" w:rsidRPr="009F466C" w:rsidTr="0046601C">
        <w:trPr>
          <w:cantSplit/>
          <w:trHeight w:val="20"/>
        </w:trPr>
        <w:tc>
          <w:tcPr>
            <w:tcW w:w="160" w:type="pct"/>
            <w:shd w:val="clear" w:color="000000" w:fill="FFFFFF"/>
            <w:vAlign w:val="center"/>
            <w:hideMark/>
          </w:tcPr>
          <w:p w:rsidR="009F466C" w:rsidRPr="009F466C" w:rsidRDefault="005A058A"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9F466C" w:rsidRPr="009F466C">
              <w:rPr>
                <w:rFonts w:ascii="Times New Roman" w:eastAsia="Times New Roman" w:hAnsi="Times New Roman" w:cs="Times New Roman"/>
                <w:sz w:val="20"/>
                <w:szCs w:val="20"/>
              </w:rPr>
              <w:t>.</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двухразового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9F466C" w:rsidRDefault="009F466C" w:rsidP="00563048">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Двухразовое питание из расчета </w:t>
            </w:r>
            <w:r w:rsidR="00563048">
              <w:rPr>
                <w:rFonts w:ascii="Times New Roman" w:eastAsia="Times New Roman" w:hAnsi="Times New Roman" w:cs="Times New Roman"/>
                <w:sz w:val="20"/>
                <w:szCs w:val="20"/>
              </w:rPr>
              <w:t>189</w:t>
            </w:r>
            <w:r w:rsidRPr="009F466C">
              <w:rPr>
                <w:rFonts w:ascii="Times New Roman" w:eastAsia="Times New Roman" w:hAnsi="Times New Roman" w:cs="Times New Roman"/>
                <w:sz w:val="20"/>
                <w:szCs w:val="20"/>
              </w:rPr>
              <w:t xml:space="preserve"> руб. в день на одного обучающегося, торговая наценка (60%), 160 дней питание в год</w:t>
            </w:r>
          </w:p>
        </w:tc>
        <w:tc>
          <w:tcPr>
            <w:tcW w:w="902" w:type="pct"/>
            <w:shd w:val="clear" w:color="000000" w:fill="FFFFFF"/>
            <w:vAlign w:val="center"/>
            <w:hideMark/>
          </w:tcPr>
          <w:p w:rsidR="009F466C" w:rsidRPr="009F466C" w:rsidRDefault="009F466C" w:rsidP="005A058A">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ст. 2. ст.6 Закона ХМАО - Югры от 30.01.2016г. № - 4оз,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Pr>
                <w:rFonts w:ascii="Times New Roman" w:eastAsia="Times New Roman" w:hAnsi="Times New Roman" w:cs="Times New Roman"/>
                <w:sz w:val="20"/>
                <w:szCs w:val="20"/>
              </w:rPr>
              <w:t xml:space="preserve"> (в </w:t>
            </w:r>
            <w:proofErr w:type="spellStart"/>
            <w:r w:rsidR="00EB1A1A">
              <w:rPr>
                <w:rFonts w:ascii="Times New Roman" w:eastAsia="Times New Roman" w:hAnsi="Times New Roman" w:cs="Times New Roman"/>
                <w:sz w:val="20"/>
                <w:szCs w:val="20"/>
              </w:rPr>
              <w:t>ред.от</w:t>
            </w:r>
            <w:proofErr w:type="spellEnd"/>
            <w:r w:rsidR="00EB1A1A">
              <w:rPr>
                <w:rFonts w:ascii="Times New Roman" w:eastAsia="Times New Roman" w:hAnsi="Times New Roman" w:cs="Times New Roman"/>
                <w:sz w:val="20"/>
                <w:szCs w:val="20"/>
              </w:rPr>
              <w:t xml:space="preserve"> </w:t>
            </w:r>
            <w:r w:rsidR="005A058A">
              <w:rPr>
                <w:rFonts w:ascii="Times New Roman" w:eastAsia="Times New Roman" w:hAnsi="Times New Roman" w:cs="Times New Roman"/>
                <w:sz w:val="20"/>
                <w:szCs w:val="20"/>
              </w:rPr>
              <w:t>2</w:t>
            </w:r>
            <w:r w:rsidR="00EB1A1A">
              <w:rPr>
                <w:rFonts w:ascii="Times New Roman" w:eastAsia="Times New Roman" w:hAnsi="Times New Roman" w:cs="Times New Roman"/>
                <w:sz w:val="20"/>
                <w:szCs w:val="20"/>
              </w:rPr>
              <w:t>1.</w:t>
            </w:r>
            <w:r w:rsidR="005A058A">
              <w:rPr>
                <w:rFonts w:ascii="Times New Roman" w:eastAsia="Times New Roman" w:hAnsi="Times New Roman" w:cs="Times New Roman"/>
                <w:sz w:val="20"/>
                <w:szCs w:val="20"/>
              </w:rPr>
              <w:t>1</w:t>
            </w:r>
            <w:r w:rsidR="00EB1A1A">
              <w:rPr>
                <w:rFonts w:ascii="Times New Roman" w:eastAsia="Times New Roman" w:hAnsi="Times New Roman" w:cs="Times New Roman"/>
                <w:sz w:val="20"/>
                <w:szCs w:val="20"/>
              </w:rPr>
              <w:t>0.202</w:t>
            </w:r>
            <w:r w:rsidR="005A058A">
              <w:rPr>
                <w:rFonts w:ascii="Times New Roman" w:eastAsia="Times New Roman" w:hAnsi="Times New Roman" w:cs="Times New Roman"/>
                <w:sz w:val="20"/>
                <w:szCs w:val="20"/>
              </w:rPr>
              <w:t>2</w:t>
            </w:r>
            <w:r w:rsidR="00EB1A1A">
              <w:rPr>
                <w:rFonts w:ascii="Times New Roman" w:eastAsia="Times New Roman" w:hAnsi="Times New Roman" w:cs="Times New Roman"/>
                <w:sz w:val="20"/>
                <w:szCs w:val="20"/>
              </w:rPr>
              <w:t xml:space="preserve"> №</w:t>
            </w:r>
            <w:r w:rsidR="005A058A">
              <w:rPr>
                <w:rFonts w:ascii="Times New Roman" w:eastAsia="Times New Roman" w:hAnsi="Times New Roman" w:cs="Times New Roman"/>
                <w:sz w:val="20"/>
                <w:szCs w:val="20"/>
              </w:rPr>
              <w:t>546</w:t>
            </w:r>
            <w:r w:rsidR="00EB1A1A">
              <w:rPr>
                <w:rFonts w:ascii="Times New Roman" w:eastAsia="Times New Roman" w:hAnsi="Times New Roman" w:cs="Times New Roman"/>
                <w:sz w:val="20"/>
                <w:szCs w:val="20"/>
              </w:rPr>
              <w:t>-п)</w:t>
            </w:r>
          </w:p>
        </w:tc>
        <w:tc>
          <w:tcPr>
            <w:tcW w:w="13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Обучающиеся в муниципальных общеобразовательных организациях, относящихся к категориям детей-сир</w:t>
            </w:r>
            <w:r w:rsidR="00EB1A1A">
              <w:rPr>
                <w:rFonts w:ascii="Times New Roman" w:eastAsia="Times New Roman" w:hAnsi="Times New Roman" w:cs="Times New Roman"/>
                <w:sz w:val="20"/>
                <w:szCs w:val="20"/>
              </w:rPr>
              <w:t>от и детей, оставшихся без попе</w:t>
            </w:r>
            <w:r w:rsidRPr="009F466C">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E315E5" w:rsidTr="0046601C">
        <w:trPr>
          <w:cantSplit/>
          <w:trHeight w:val="20"/>
        </w:trPr>
        <w:tc>
          <w:tcPr>
            <w:tcW w:w="160" w:type="pct"/>
            <w:shd w:val="clear" w:color="000000" w:fill="FFFFFF"/>
            <w:vAlign w:val="center"/>
            <w:hideMark/>
          </w:tcPr>
          <w:p w:rsidR="009F466C" w:rsidRPr="009F466C" w:rsidRDefault="005A058A"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w:t>
            </w:r>
            <w:r w:rsidR="009F466C" w:rsidRPr="009F466C">
              <w:rPr>
                <w:rFonts w:ascii="Times New Roman" w:eastAsia="Times New Roman" w:hAnsi="Times New Roman" w:cs="Times New Roman"/>
                <w:sz w:val="20"/>
                <w:szCs w:val="20"/>
              </w:rPr>
              <w:t>.</w:t>
            </w:r>
          </w:p>
        </w:tc>
        <w:tc>
          <w:tcPr>
            <w:tcW w:w="685" w:type="pct"/>
            <w:shd w:val="clear" w:color="000000" w:fill="FFFFFF"/>
            <w:vAlign w:val="center"/>
            <w:hideMark/>
          </w:tcPr>
          <w:p w:rsidR="009F466C" w:rsidRPr="00E315E5" w:rsidRDefault="009F466C" w:rsidP="009F466C">
            <w:pPr>
              <w:spacing w:after="0" w:line="240" w:lineRule="auto"/>
              <w:rPr>
                <w:rFonts w:ascii="Times New Roman" w:eastAsia="Times New Roman" w:hAnsi="Times New Roman" w:cs="Times New Roman"/>
                <w:sz w:val="20"/>
                <w:szCs w:val="20"/>
              </w:rPr>
            </w:pPr>
            <w:r w:rsidRPr="00E315E5">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7" w:type="pct"/>
            <w:shd w:val="clear" w:color="000000" w:fill="FFFFFF"/>
            <w:vAlign w:val="center"/>
            <w:hideMark/>
          </w:tcPr>
          <w:p w:rsidR="009F466C" w:rsidRPr="00E315E5" w:rsidRDefault="009F466C" w:rsidP="009F466C">
            <w:pPr>
              <w:spacing w:after="0" w:line="240" w:lineRule="auto"/>
              <w:rPr>
                <w:rFonts w:ascii="Times New Roman" w:eastAsia="Times New Roman" w:hAnsi="Times New Roman" w:cs="Times New Roman"/>
                <w:sz w:val="20"/>
                <w:szCs w:val="20"/>
              </w:rPr>
            </w:pPr>
            <w:r w:rsidRPr="00E315E5">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E315E5" w:rsidRDefault="009F466C" w:rsidP="00E315E5">
            <w:pPr>
              <w:spacing w:after="0" w:line="240" w:lineRule="auto"/>
              <w:jc w:val="center"/>
              <w:rPr>
                <w:rFonts w:ascii="Times New Roman" w:eastAsia="Times New Roman" w:hAnsi="Times New Roman" w:cs="Times New Roman"/>
                <w:sz w:val="20"/>
                <w:szCs w:val="20"/>
              </w:rPr>
            </w:pPr>
            <w:r w:rsidRPr="00E315E5">
              <w:rPr>
                <w:rFonts w:ascii="Times New Roman" w:eastAsia="Times New Roman" w:hAnsi="Times New Roman" w:cs="Times New Roman"/>
                <w:sz w:val="20"/>
                <w:szCs w:val="20"/>
              </w:rPr>
              <w:t xml:space="preserve">Одноразовое питание из расчета </w:t>
            </w:r>
            <w:r w:rsidR="00F13191" w:rsidRPr="00E315E5">
              <w:rPr>
                <w:rFonts w:ascii="Times New Roman" w:eastAsia="Times New Roman" w:hAnsi="Times New Roman" w:cs="Times New Roman"/>
                <w:sz w:val="20"/>
                <w:szCs w:val="20"/>
              </w:rPr>
              <w:t>5</w:t>
            </w:r>
            <w:r w:rsidR="00E315E5" w:rsidRPr="00E315E5">
              <w:rPr>
                <w:rFonts w:ascii="Times New Roman" w:eastAsia="Times New Roman" w:hAnsi="Times New Roman" w:cs="Times New Roman"/>
                <w:sz w:val="20"/>
                <w:szCs w:val="20"/>
              </w:rPr>
              <w:t>6</w:t>
            </w:r>
            <w:r w:rsidRPr="00E315E5">
              <w:rPr>
                <w:rFonts w:ascii="Times New Roman" w:eastAsia="Times New Roman" w:hAnsi="Times New Roman" w:cs="Times New Roman"/>
                <w:sz w:val="20"/>
                <w:szCs w:val="20"/>
              </w:rPr>
              <w:t xml:space="preserve"> руб</w:t>
            </w:r>
            <w:r w:rsidR="006313AE" w:rsidRPr="00E315E5">
              <w:rPr>
                <w:rFonts w:ascii="Times New Roman" w:eastAsia="Times New Roman" w:hAnsi="Times New Roman" w:cs="Times New Roman"/>
                <w:sz w:val="20"/>
                <w:szCs w:val="20"/>
              </w:rPr>
              <w:t>.</w:t>
            </w:r>
            <w:r w:rsidRPr="00E315E5">
              <w:rPr>
                <w:rFonts w:ascii="Times New Roman" w:eastAsia="Times New Roman" w:hAnsi="Times New Roman" w:cs="Times New Roman"/>
                <w:sz w:val="20"/>
                <w:szCs w:val="20"/>
              </w:rPr>
              <w:t xml:space="preserve"> в день на одного обучающегося, 160 дней питание в год</w:t>
            </w:r>
          </w:p>
        </w:tc>
        <w:tc>
          <w:tcPr>
            <w:tcW w:w="902" w:type="pct"/>
            <w:shd w:val="clear" w:color="000000" w:fill="FFFFFF"/>
            <w:vAlign w:val="center"/>
            <w:hideMark/>
          </w:tcPr>
          <w:p w:rsidR="009F466C" w:rsidRPr="00E315E5" w:rsidRDefault="009F466C" w:rsidP="0046601C">
            <w:pPr>
              <w:spacing w:after="0" w:line="240" w:lineRule="auto"/>
              <w:jc w:val="center"/>
              <w:rPr>
                <w:rFonts w:ascii="Times New Roman" w:eastAsia="Times New Roman" w:hAnsi="Times New Roman" w:cs="Times New Roman"/>
                <w:sz w:val="20"/>
                <w:szCs w:val="20"/>
              </w:rPr>
            </w:pPr>
            <w:r w:rsidRPr="00E315E5">
              <w:rPr>
                <w:rFonts w:ascii="Times New Roman" w:eastAsia="Times New Roman" w:hAnsi="Times New Roman" w:cs="Times New Roman"/>
                <w:sz w:val="20"/>
                <w:szCs w:val="20"/>
              </w:rPr>
              <w:t>Постановления администрации города Пыть-Яха от 2</w:t>
            </w:r>
            <w:r w:rsidR="00E2079C" w:rsidRPr="00E315E5">
              <w:rPr>
                <w:rFonts w:ascii="Times New Roman" w:eastAsia="Times New Roman" w:hAnsi="Times New Roman" w:cs="Times New Roman"/>
                <w:sz w:val="20"/>
                <w:szCs w:val="20"/>
              </w:rPr>
              <w:t>8</w:t>
            </w:r>
            <w:r w:rsidRPr="00E315E5">
              <w:rPr>
                <w:rFonts w:ascii="Times New Roman" w:eastAsia="Times New Roman" w:hAnsi="Times New Roman" w:cs="Times New Roman"/>
                <w:sz w:val="20"/>
                <w:szCs w:val="20"/>
              </w:rPr>
              <w:t>.</w:t>
            </w:r>
            <w:r w:rsidR="00E2079C" w:rsidRPr="00E315E5">
              <w:rPr>
                <w:rFonts w:ascii="Times New Roman" w:eastAsia="Times New Roman" w:hAnsi="Times New Roman" w:cs="Times New Roman"/>
                <w:sz w:val="20"/>
                <w:szCs w:val="20"/>
              </w:rPr>
              <w:t>06</w:t>
            </w:r>
            <w:r w:rsidRPr="00E315E5">
              <w:rPr>
                <w:rFonts w:ascii="Times New Roman" w:eastAsia="Times New Roman" w:hAnsi="Times New Roman" w:cs="Times New Roman"/>
                <w:sz w:val="20"/>
                <w:szCs w:val="20"/>
              </w:rPr>
              <w:t>.20</w:t>
            </w:r>
            <w:r w:rsidR="00E2079C" w:rsidRPr="00E315E5">
              <w:rPr>
                <w:rFonts w:ascii="Times New Roman" w:eastAsia="Times New Roman" w:hAnsi="Times New Roman" w:cs="Times New Roman"/>
                <w:sz w:val="20"/>
                <w:szCs w:val="20"/>
              </w:rPr>
              <w:t>22</w:t>
            </w:r>
            <w:r w:rsidRPr="00E315E5">
              <w:rPr>
                <w:rFonts w:ascii="Times New Roman" w:eastAsia="Times New Roman" w:hAnsi="Times New Roman" w:cs="Times New Roman"/>
                <w:sz w:val="20"/>
                <w:szCs w:val="20"/>
              </w:rPr>
              <w:t xml:space="preserve"> № </w:t>
            </w:r>
            <w:r w:rsidR="00E2079C" w:rsidRPr="00E315E5">
              <w:rPr>
                <w:rFonts w:ascii="Times New Roman" w:eastAsia="Times New Roman" w:hAnsi="Times New Roman" w:cs="Times New Roman"/>
                <w:sz w:val="20"/>
                <w:szCs w:val="20"/>
              </w:rPr>
              <w:t>270</w:t>
            </w:r>
            <w:r w:rsidRPr="00E315E5">
              <w:rPr>
                <w:rFonts w:ascii="Times New Roman" w:eastAsia="Times New Roman" w:hAnsi="Times New Roman" w:cs="Times New Roman"/>
                <w:sz w:val="20"/>
                <w:szCs w:val="20"/>
              </w:rPr>
              <w:t xml:space="preserve">-па </w:t>
            </w:r>
            <w:r w:rsidR="0046601C" w:rsidRPr="00E315E5">
              <w:rPr>
                <w:rFonts w:ascii="Times New Roman" w:eastAsia="Times New Roman" w:hAnsi="Times New Roman" w:cs="Times New Roman"/>
                <w:sz w:val="20"/>
                <w:szCs w:val="20"/>
              </w:rPr>
              <w:t>«</w:t>
            </w:r>
            <w:r w:rsidR="00E2079C" w:rsidRPr="00E315E5">
              <w:rPr>
                <w:rFonts w:ascii="Times New Roman" w:eastAsia="Times New Roman" w:hAnsi="Times New Roman" w:cs="Times New Roman"/>
                <w:sz w:val="20"/>
                <w:szCs w:val="20"/>
              </w:rPr>
              <w:t xml:space="preserve">Об утверждении порядка финансового обеспечения мероприятий по организации питания обучающихся муниципальных </w:t>
            </w:r>
            <w:proofErr w:type="spellStart"/>
            <w:proofErr w:type="gramStart"/>
            <w:r w:rsidR="00E2079C" w:rsidRPr="00E315E5">
              <w:rPr>
                <w:rFonts w:ascii="Times New Roman" w:eastAsia="Times New Roman" w:hAnsi="Times New Roman" w:cs="Times New Roman"/>
                <w:sz w:val="20"/>
                <w:szCs w:val="20"/>
              </w:rPr>
              <w:t>общеобразо</w:t>
            </w:r>
            <w:proofErr w:type="spellEnd"/>
            <w:r w:rsidR="0046601C" w:rsidRPr="00E315E5">
              <w:rPr>
                <w:rFonts w:ascii="Times New Roman" w:eastAsia="Times New Roman" w:hAnsi="Times New Roman" w:cs="Times New Roman"/>
                <w:sz w:val="20"/>
                <w:szCs w:val="20"/>
              </w:rPr>
              <w:t xml:space="preserve">- </w:t>
            </w:r>
            <w:proofErr w:type="spellStart"/>
            <w:r w:rsidR="00E2079C" w:rsidRPr="00E315E5">
              <w:rPr>
                <w:rFonts w:ascii="Times New Roman" w:eastAsia="Times New Roman" w:hAnsi="Times New Roman" w:cs="Times New Roman"/>
                <w:sz w:val="20"/>
                <w:szCs w:val="20"/>
              </w:rPr>
              <w:t>вательных</w:t>
            </w:r>
            <w:proofErr w:type="spellEnd"/>
            <w:proofErr w:type="gramEnd"/>
            <w:r w:rsidR="00E2079C" w:rsidRPr="00E315E5">
              <w:rPr>
                <w:rFonts w:ascii="Times New Roman" w:eastAsia="Times New Roman" w:hAnsi="Times New Roman" w:cs="Times New Roman"/>
                <w:sz w:val="20"/>
                <w:szCs w:val="20"/>
              </w:rPr>
              <w:t xml:space="preserve"> организаций города Пыть-Яха в учебное время по месту нахождения общеобразовательной организации за счет средств местного бюджета и субсидии из бюджета Ханты-Мансийского автономного округа </w:t>
            </w:r>
            <w:r w:rsidR="0046601C" w:rsidRPr="00E315E5">
              <w:rPr>
                <w:rFonts w:ascii="Times New Roman" w:eastAsia="Times New Roman" w:hAnsi="Times New Roman" w:cs="Times New Roman"/>
                <w:sz w:val="20"/>
                <w:szCs w:val="20"/>
              </w:rPr>
              <w:t>–</w:t>
            </w:r>
            <w:r w:rsidR="00E2079C" w:rsidRPr="00E315E5">
              <w:rPr>
                <w:rFonts w:ascii="Times New Roman" w:eastAsia="Times New Roman" w:hAnsi="Times New Roman" w:cs="Times New Roman"/>
                <w:sz w:val="20"/>
                <w:szCs w:val="20"/>
              </w:rPr>
              <w:t xml:space="preserve"> Югры</w:t>
            </w:r>
            <w:r w:rsidR="0046601C" w:rsidRPr="00E315E5">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E315E5" w:rsidRDefault="009F466C" w:rsidP="009F466C">
            <w:pPr>
              <w:spacing w:after="0" w:line="240" w:lineRule="auto"/>
              <w:rPr>
                <w:rFonts w:ascii="Times New Roman" w:eastAsia="Times New Roman" w:hAnsi="Times New Roman" w:cs="Times New Roman"/>
                <w:sz w:val="20"/>
                <w:szCs w:val="20"/>
              </w:rPr>
            </w:pPr>
            <w:r w:rsidRPr="00E315E5">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E315E5">
              <w:rPr>
                <w:rFonts w:ascii="Times New Roman" w:eastAsia="Times New Roman" w:hAnsi="Times New Roman" w:cs="Times New Roman"/>
                <w:sz w:val="20"/>
                <w:szCs w:val="20"/>
              </w:rPr>
              <w:t>попечения</w:t>
            </w:r>
            <w:r w:rsidRPr="00E315E5">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E315E5" w:rsidRPr="00E315E5">
              <w:rPr>
                <w:rFonts w:ascii="Times New Roman" w:eastAsia="Times New Roman" w:hAnsi="Times New Roman" w:cs="Times New Roman"/>
                <w:sz w:val="20"/>
                <w:szCs w:val="20"/>
              </w:rPr>
              <w:t>, за исключение начальных классов</w:t>
            </w:r>
          </w:p>
        </w:tc>
      </w:tr>
      <w:tr w:rsidR="00F13191" w:rsidRPr="009F466C" w:rsidTr="0046601C">
        <w:trPr>
          <w:cantSplit/>
          <w:trHeight w:val="20"/>
        </w:trPr>
        <w:tc>
          <w:tcPr>
            <w:tcW w:w="160" w:type="pct"/>
            <w:shd w:val="clear" w:color="000000" w:fill="FFFFFF"/>
            <w:vAlign w:val="center"/>
          </w:tcPr>
          <w:p w:rsidR="00F13191" w:rsidRPr="009F466C" w:rsidRDefault="00494B78" w:rsidP="00F1319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F13191">
              <w:rPr>
                <w:rFonts w:ascii="Times New Roman" w:eastAsia="Times New Roman" w:hAnsi="Times New Roman" w:cs="Times New Roman"/>
                <w:sz w:val="20"/>
                <w:szCs w:val="20"/>
              </w:rPr>
              <w:t>.</w:t>
            </w:r>
          </w:p>
        </w:tc>
        <w:tc>
          <w:tcPr>
            <w:tcW w:w="685" w:type="pct"/>
            <w:shd w:val="clear" w:color="000000" w:fill="FFFFFF"/>
            <w:vAlign w:val="center"/>
          </w:tcPr>
          <w:p w:rsidR="00F13191" w:rsidRPr="00747F15" w:rsidRDefault="00F13191" w:rsidP="009F466C">
            <w:pPr>
              <w:spacing w:after="0" w:line="240" w:lineRule="auto"/>
              <w:rPr>
                <w:rFonts w:ascii="Times New Roman" w:eastAsia="Times New Roman" w:hAnsi="Times New Roman" w:cs="Times New Roman"/>
                <w:sz w:val="20"/>
                <w:szCs w:val="20"/>
              </w:rPr>
            </w:pPr>
            <w:r w:rsidRPr="00747F15">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shd w:val="clear" w:color="000000" w:fill="FFFFFF"/>
            <w:vAlign w:val="center"/>
          </w:tcPr>
          <w:p w:rsidR="00F13191" w:rsidRPr="00747F15" w:rsidRDefault="006313AE" w:rsidP="009F466C">
            <w:pPr>
              <w:spacing w:after="0" w:line="240" w:lineRule="auto"/>
              <w:rPr>
                <w:rFonts w:ascii="Times New Roman" w:eastAsia="Times New Roman" w:hAnsi="Times New Roman" w:cs="Times New Roman"/>
                <w:sz w:val="20"/>
                <w:szCs w:val="20"/>
              </w:rPr>
            </w:pPr>
            <w:r w:rsidRPr="00747F15">
              <w:rPr>
                <w:rFonts w:ascii="Times New Roman" w:eastAsia="Times New Roman" w:hAnsi="Times New Roman" w:cs="Times New Roman"/>
                <w:sz w:val="20"/>
                <w:szCs w:val="20"/>
              </w:rPr>
              <w:t>Обеспечение горячим питанием обучающихся начальных классов</w:t>
            </w:r>
          </w:p>
        </w:tc>
        <w:tc>
          <w:tcPr>
            <w:tcW w:w="1131" w:type="pct"/>
            <w:shd w:val="clear" w:color="000000" w:fill="FFFFFF"/>
            <w:vAlign w:val="center"/>
          </w:tcPr>
          <w:p w:rsidR="00F13191" w:rsidRPr="00747F15" w:rsidRDefault="006313AE" w:rsidP="00E315E5">
            <w:pPr>
              <w:spacing w:after="0" w:line="240" w:lineRule="auto"/>
              <w:jc w:val="center"/>
              <w:rPr>
                <w:rFonts w:ascii="Times New Roman" w:eastAsia="Times New Roman" w:hAnsi="Times New Roman" w:cs="Times New Roman"/>
                <w:sz w:val="20"/>
                <w:szCs w:val="20"/>
              </w:rPr>
            </w:pPr>
            <w:r w:rsidRPr="00747F15">
              <w:rPr>
                <w:rFonts w:ascii="Times New Roman" w:eastAsia="Times New Roman" w:hAnsi="Times New Roman" w:cs="Times New Roman"/>
                <w:sz w:val="20"/>
                <w:szCs w:val="20"/>
              </w:rPr>
              <w:t xml:space="preserve">Одноразовое питание из расчета </w:t>
            </w:r>
            <w:r w:rsidR="00E315E5" w:rsidRPr="00747F15">
              <w:rPr>
                <w:rFonts w:ascii="Times New Roman" w:eastAsia="Times New Roman" w:hAnsi="Times New Roman" w:cs="Times New Roman"/>
                <w:sz w:val="20"/>
                <w:szCs w:val="20"/>
              </w:rPr>
              <w:t>152</w:t>
            </w:r>
            <w:r w:rsidRPr="00747F15">
              <w:rPr>
                <w:rFonts w:ascii="Times New Roman" w:eastAsia="Times New Roman" w:hAnsi="Times New Roman" w:cs="Times New Roman"/>
                <w:sz w:val="20"/>
                <w:szCs w:val="20"/>
              </w:rPr>
              <w:t xml:space="preserve"> руб. в день на одного обучающегося, 160 дней питание в год</w:t>
            </w:r>
          </w:p>
        </w:tc>
        <w:tc>
          <w:tcPr>
            <w:tcW w:w="902" w:type="pct"/>
            <w:shd w:val="clear" w:color="000000" w:fill="FFFFFF"/>
            <w:vAlign w:val="center"/>
          </w:tcPr>
          <w:p w:rsidR="00F13191" w:rsidRPr="00747F15" w:rsidRDefault="00747F15" w:rsidP="00251FAB">
            <w:pPr>
              <w:spacing w:after="0" w:line="240" w:lineRule="auto"/>
              <w:jc w:val="center"/>
              <w:rPr>
                <w:rFonts w:ascii="Times New Roman" w:eastAsia="Times New Roman" w:hAnsi="Times New Roman" w:cs="Times New Roman"/>
                <w:sz w:val="20"/>
                <w:szCs w:val="20"/>
              </w:rPr>
            </w:pPr>
            <w:r w:rsidRPr="00747F15">
              <w:rPr>
                <w:rFonts w:ascii="Times New Roman" w:eastAsia="Times New Roman" w:hAnsi="Times New Roman" w:cs="Times New Roman"/>
                <w:sz w:val="20"/>
                <w:szCs w:val="20"/>
              </w:rPr>
              <w:t>Постановление Правительства ХМАО - Югры от 31.10.2021 N 468-п (ред. от 28.10.2022) "О государственной программе Ханты-Мансийского автономного округа - Югры "Развитие образования"</w:t>
            </w:r>
          </w:p>
        </w:tc>
        <w:tc>
          <w:tcPr>
            <w:tcW w:w="1396" w:type="pct"/>
            <w:shd w:val="clear" w:color="000000" w:fill="FFFFFF"/>
            <w:vAlign w:val="center"/>
          </w:tcPr>
          <w:p w:rsidR="00F13191" w:rsidRPr="00747F15" w:rsidRDefault="00251FAB" w:rsidP="00251FAB">
            <w:pPr>
              <w:spacing w:after="0" w:line="240" w:lineRule="auto"/>
              <w:rPr>
                <w:rFonts w:ascii="Times New Roman" w:eastAsia="Times New Roman" w:hAnsi="Times New Roman" w:cs="Times New Roman"/>
                <w:sz w:val="20"/>
                <w:szCs w:val="20"/>
              </w:rPr>
            </w:pPr>
            <w:r w:rsidRPr="00747F15">
              <w:rPr>
                <w:rFonts w:ascii="Times New Roman" w:eastAsia="Times New Roman" w:hAnsi="Times New Roman" w:cs="Times New Roman"/>
                <w:sz w:val="20"/>
                <w:szCs w:val="20"/>
              </w:rPr>
              <w:t>Обучающиеся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9F466C" w:rsidTr="0046601C">
        <w:trPr>
          <w:cantSplit/>
          <w:trHeight w:val="20"/>
        </w:trPr>
        <w:tc>
          <w:tcPr>
            <w:tcW w:w="160" w:type="pct"/>
            <w:shd w:val="clear" w:color="000000" w:fill="FFFFFF"/>
            <w:vAlign w:val="center"/>
            <w:hideMark/>
          </w:tcPr>
          <w:p w:rsidR="009F466C" w:rsidRPr="009F466C" w:rsidRDefault="00494B78"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w:t>
            </w:r>
            <w:r w:rsidR="009F466C" w:rsidRPr="009F466C">
              <w:rPr>
                <w:rFonts w:ascii="Times New Roman" w:eastAsia="Times New Roman" w:hAnsi="Times New Roman" w:cs="Times New Roman"/>
                <w:sz w:val="20"/>
                <w:szCs w:val="20"/>
              </w:rPr>
              <w:t>.</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Организация отдыха и оздоровления детей</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детям в возрасте от 6 до 17 лет (включительно), проживающим на территории муниципального образования, путевок в организации, обеспечивающие отдых и оздоровление детей.</w:t>
            </w:r>
            <w:r w:rsidRPr="009F466C">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1131" w:type="pct"/>
            <w:shd w:val="clear" w:color="000000" w:fill="FFFFFF"/>
            <w:vAlign w:val="center"/>
            <w:hideMark/>
          </w:tcPr>
          <w:p w:rsid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В организации отдыха детей и их оздоровления, расположенные на территории Ханты-Мансийского автономного округа - Югры, за исключением лагерей с дневным пребыванием детей, лагерей труда и отдыха с дневным пребыванием детей - в размере не более </w:t>
            </w:r>
            <w:r w:rsidR="00620F0E">
              <w:rPr>
                <w:rFonts w:ascii="Times New Roman" w:eastAsia="Times New Roman" w:hAnsi="Times New Roman" w:cs="Times New Roman"/>
                <w:sz w:val="20"/>
                <w:szCs w:val="20"/>
              </w:rPr>
              <w:t>1836</w:t>
            </w:r>
            <w:r w:rsidRPr="009F466C">
              <w:rPr>
                <w:rFonts w:ascii="Times New Roman" w:eastAsia="Times New Roman" w:hAnsi="Times New Roman" w:cs="Times New Roman"/>
                <w:sz w:val="20"/>
                <w:szCs w:val="20"/>
              </w:rPr>
              <w:t xml:space="preserve"> рублей </w:t>
            </w:r>
            <w:r w:rsidR="00620F0E">
              <w:rPr>
                <w:rFonts w:ascii="Times New Roman" w:eastAsia="Times New Roman" w:hAnsi="Times New Roman" w:cs="Times New Roman"/>
                <w:sz w:val="20"/>
                <w:szCs w:val="20"/>
              </w:rPr>
              <w:t>29</w:t>
            </w:r>
            <w:r w:rsidRPr="009F466C">
              <w:rPr>
                <w:rFonts w:ascii="Times New Roman" w:eastAsia="Times New Roman" w:hAnsi="Times New Roman" w:cs="Times New Roman"/>
                <w:sz w:val="20"/>
                <w:szCs w:val="20"/>
              </w:rPr>
              <w:t xml:space="preserve"> коп. в день на одного ребенка.</w:t>
            </w:r>
          </w:p>
          <w:p w:rsidR="009F466C" w:rsidRPr="009F466C" w:rsidRDefault="009F466C" w:rsidP="00620F0E">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В организации отдыха детей и их оздоровления, расположенные за пределами Ханты-Мансийского автономного округа - Югры, - в размере не более </w:t>
            </w:r>
            <w:r w:rsidR="00620F0E">
              <w:rPr>
                <w:rFonts w:ascii="Times New Roman" w:eastAsia="Times New Roman" w:hAnsi="Times New Roman" w:cs="Times New Roman"/>
                <w:sz w:val="20"/>
                <w:szCs w:val="20"/>
              </w:rPr>
              <w:t>2170</w:t>
            </w:r>
            <w:r w:rsidRPr="009F466C">
              <w:rPr>
                <w:rFonts w:ascii="Times New Roman" w:eastAsia="Times New Roman" w:hAnsi="Times New Roman" w:cs="Times New Roman"/>
                <w:sz w:val="20"/>
                <w:szCs w:val="20"/>
              </w:rPr>
              <w:t xml:space="preserve"> рублей </w:t>
            </w:r>
            <w:r w:rsidR="00620F0E">
              <w:rPr>
                <w:rFonts w:ascii="Times New Roman" w:eastAsia="Times New Roman" w:hAnsi="Times New Roman" w:cs="Times New Roman"/>
                <w:sz w:val="20"/>
                <w:szCs w:val="20"/>
              </w:rPr>
              <w:t>19</w:t>
            </w:r>
            <w:r w:rsidRPr="009F466C">
              <w:rPr>
                <w:rFonts w:ascii="Times New Roman" w:eastAsia="Times New Roman" w:hAnsi="Times New Roman" w:cs="Times New Roman"/>
                <w:sz w:val="20"/>
                <w:szCs w:val="20"/>
              </w:rPr>
              <w:t xml:space="preserve"> коп. в день на одного ребенка.</w:t>
            </w:r>
          </w:p>
        </w:tc>
        <w:tc>
          <w:tcPr>
            <w:tcW w:w="902" w:type="pct"/>
            <w:shd w:val="clear" w:color="000000" w:fill="FFFFFF"/>
            <w:vAlign w:val="center"/>
            <w:hideMark/>
          </w:tcPr>
          <w:p w:rsidR="009F466C" w:rsidRPr="009F466C" w:rsidRDefault="009F466C" w:rsidP="005876E5">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Pr>
                <w:rFonts w:ascii="Times New Roman" w:eastAsia="Times New Roman" w:hAnsi="Times New Roman" w:cs="Times New Roman"/>
                <w:sz w:val="20"/>
                <w:szCs w:val="20"/>
              </w:rPr>
              <w:t xml:space="preserve"> (в </w:t>
            </w:r>
            <w:proofErr w:type="spellStart"/>
            <w:r w:rsidR="00F640AF">
              <w:rPr>
                <w:rFonts w:ascii="Times New Roman" w:eastAsia="Times New Roman" w:hAnsi="Times New Roman" w:cs="Times New Roman"/>
                <w:sz w:val="20"/>
                <w:szCs w:val="20"/>
              </w:rPr>
              <w:t>ред.от</w:t>
            </w:r>
            <w:proofErr w:type="spellEnd"/>
            <w:r w:rsidR="00F640AF">
              <w:rPr>
                <w:rFonts w:ascii="Times New Roman" w:eastAsia="Times New Roman" w:hAnsi="Times New Roman" w:cs="Times New Roman"/>
                <w:sz w:val="20"/>
                <w:szCs w:val="20"/>
              </w:rPr>
              <w:t xml:space="preserve"> 2</w:t>
            </w:r>
            <w:r w:rsidR="005876E5">
              <w:rPr>
                <w:rFonts w:ascii="Times New Roman" w:eastAsia="Times New Roman" w:hAnsi="Times New Roman" w:cs="Times New Roman"/>
                <w:sz w:val="20"/>
                <w:szCs w:val="20"/>
              </w:rPr>
              <w:t>4.</w:t>
            </w:r>
            <w:r w:rsidR="00F640AF">
              <w:rPr>
                <w:rFonts w:ascii="Times New Roman" w:eastAsia="Times New Roman" w:hAnsi="Times New Roman" w:cs="Times New Roman"/>
                <w:sz w:val="20"/>
                <w:szCs w:val="20"/>
              </w:rPr>
              <w:t>0</w:t>
            </w:r>
            <w:r w:rsidR="005876E5">
              <w:rPr>
                <w:rFonts w:ascii="Times New Roman" w:eastAsia="Times New Roman" w:hAnsi="Times New Roman" w:cs="Times New Roman"/>
                <w:sz w:val="20"/>
                <w:szCs w:val="20"/>
              </w:rPr>
              <w:t>2</w:t>
            </w:r>
            <w:r w:rsidR="00F640AF">
              <w:rPr>
                <w:rFonts w:ascii="Times New Roman" w:eastAsia="Times New Roman" w:hAnsi="Times New Roman" w:cs="Times New Roman"/>
                <w:sz w:val="20"/>
                <w:szCs w:val="20"/>
              </w:rPr>
              <w:t>.20</w:t>
            </w:r>
            <w:r w:rsidR="005876E5">
              <w:rPr>
                <w:rFonts w:ascii="Times New Roman" w:eastAsia="Times New Roman" w:hAnsi="Times New Roman" w:cs="Times New Roman"/>
                <w:sz w:val="20"/>
                <w:szCs w:val="20"/>
              </w:rPr>
              <w:t>22</w:t>
            </w:r>
            <w:r w:rsidR="00F640AF">
              <w:rPr>
                <w:rFonts w:ascii="Times New Roman" w:eastAsia="Times New Roman" w:hAnsi="Times New Roman" w:cs="Times New Roman"/>
                <w:sz w:val="20"/>
                <w:szCs w:val="20"/>
              </w:rPr>
              <w:t xml:space="preserve"> №</w:t>
            </w:r>
            <w:r w:rsidR="005876E5">
              <w:rPr>
                <w:rFonts w:ascii="Times New Roman" w:eastAsia="Times New Roman" w:hAnsi="Times New Roman" w:cs="Times New Roman"/>
                <w:sz w:val="20"/>
                <w:szCs w:val="20"/>
              </w:rPr>
              <w:t>7</w:t>
            </w:r>
            <w:r w:rsidR="00F640AF">
              <w:rPr>
                <w:rFonts w:ascii="Times New Roman" w:eastAsia="Times New Roman" w:hAnsi="Times New Roman" w:cs="Times New Roman"/>
                <w:sz w:val="20"/>
                <w:szCs w:val="20"/>
              </w:rPr>
              <w:t>-оз)</w:t>
            </w:r>
          </w:p>
        </w:tc>
        <w:tc>
          <w:tcPr>
            <w:tcW w:w="13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9F466C" w:rsidTr="0046601C">
        <w:trPr>
          <w:cantSplit/>
          <w:trHeight w:val="20"/>
        </w:trPr>
        <w:tc>
          <w:tcPr>
            <w:tcW w:w="160" w:type="pct"/>
            <w:shd w:val="clear" w:color="000000" w:fill="FFFFFF"/>
            <w:vAlign w:val="center"/>
            <w:hideMark/>
          </w:tcPr>
          <w:p w:rsidR="009F466C" w:rsidRPr="009F466C" w:rsidRDefault="00494B78"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009F466C" w:rsidRPr="009F466C">
              <w:rPr>
                <w:rFonts w:ascii="Times New Roman" w:eastAsia="Times New Roman" w:hAnsi="Times New Roman" w:cs="Times New Roman"/>
                <w:sz w:val="20"/>
                <w:szCs w:val="20"/>
              </w:rPr>
              <w:t>.</w:t>
            </w:r>
          </w:p>
        </w:tc>
        <w:tc>
          <w:tcPr>
            <w:tcW w:w="685"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12 января 1995 года № 5-ФЗ "О ветеранах"</w:t>
            </w:r>
            <w:r w:rsidR="00494B78">
              <w:rPr>
                <w:rFonts w:ascii="Times New Roman" w:eastAsia="Times New Roman" w:hAnsi="Times New Roman" w:cs="Times New Roman"/>
                <w:sz w:val="20"/>
                <w:szCs w:val="20"/>
              </w:rPr>
              <w:t xml:space="preserve">(в </w:t>
            </w:r>
            <w:proofErr w:type="spellStart"/>
            <w:r w:rsidR="00494B78">
              <w:rPr>
                <w:rFonts w:ascii="Times New Roman" w:eastAsia="Times New Roman" w:hAnsi="Times New Roman" w:cs="Times New Roman"/>
                <w:sz w:val="20"/>
                <w:szCs w:val="20"/>
              </w:rPr>
              <w:t>ред.от</w:t>
            </w:r>
            <w:proofErr w:type="spellEnd"/>
            <w:r w:rsidR="00494B78">
              <w:rPr>
                <w:rFonts w:ascii="Times New Roman" w:eastAsia="Times New Roman" w:hAnsi="Times New Roman" w:cs="Times New Roman"/>
                <w:sz w:val="20"/>
                <w:szCs w:val="20"/>
              </w:rPr>
              <w:t xml:space="preserve"> 04.08.2022 №360-ФЗ)</w:t>
            </w:r>
          </w:p>
        </w:tc>
        <w:tc>
          <w:tcPr>
            <w:tcW w:w="1396" w:type="pct"/>
            <w:shd w:val="clear" w:color="000000" w:fill="FFFFFF"/>
            <w:vAlign w:val="center"/>
            <w:hideMark/>
          </w:tcPr>
          <w:p w:rsidR="009F466C" w:rsidRPr="009F466C" w:rsidRDefault="009F466C" w:rsidP="00EA41FA">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Инвалиды боевых действий, а также военнослужащие и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9F466C">
              <w:rPr>
                <w:rFonts w:ascii="Times New Roman" w:eastAsia="Times New Roman" w:hAnsi="Times New Roman" w:cs="Times New Roman"/>
                <w:color w:val="000000"/>
                <w:sz w:val="20"/>
                <w:szCs w:val="20"/>
              </w:rPr>
              <w:br/>
              <w:t>ветераны боевых действий;</w:t>
            </w:r>
            <w:r w:rsidRPr="009F466C">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9F466C" w:rsidTr="0046601C">
        <w:trPr>
          <w:cantSplit/>
          <w:trHeight w:val="20"/>
        </w:trPr>
        <w:tc>
          <w:tcPr>
            <w:tcW w:w="160" w:type="pct"/>
            <w:shd w:val="clear" w:color="000000" w:fill="FFFFFF"/>
            <w:vAlign w:val="center"/>
            <w:hideMark/>
          </w:tcPr>
          <w:p w:rsidR="009F466C" w:rsidRPr="009F466C" w:rsidRDefault="00494B78" w:rsidP="00C70D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r w:rsidR="009F466C" w:rsidRPr="009F466C">
              <w:rPr>
                <w:rFonts w:ascii="Times New Roman" w:eastAsia="Times New Roman" w:hAnsi="Times New Roman" w:cs="Times New Roman"/>
                <w:sz w:val="20"/>
                <w:szCs w:val="20"/>
              </w:rPr>
              <w:t>.</w:t>
            </w:r>
          </w:p>
        </w:tc>
        <w:tc>
          <w:tcPr>
            <w:tcW w:w="685" w:type="pct"/>
            <w:shd w:val="clear" w:color="000000" w:fill="FFFFFF"/>
            <w:vAlign w:val="bottom"/>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r w:rsidR="00475B7B">
              <w:rPr>
                <w:rFonts w:ascii="Times New Roman" w:eastAsia="Times New Roman" w:hAnsi="Times New Roman" w:cs="Times New Roman"/>
                <w:sz w:val="20"/>
                <w:szCs w:val="20"/>
              </w:rPr>
              <w:t xml:space="preserve"> (в </w:t>
            </w:r>
            <w:proofErr w:type="spellStart"/>
            <w:r w:rsidR="00475B7B">
              <w:rPr>
                <w:rFonts w:ascii="Times New Roman" w:eastAsia="Times New Roman" w:hAnsi="Times New Roman" w:cs="Times New Roman"/>
                <w:sz w:val="20"/>
                <w:szCs w:val="20"/>
              </w:rPr>
              <w:t>ред.от</w:t>
            </w:r>
            <w:proofErr w:type="spellEnd"/>
            <w:r w:rsidR="00475B7B">
              <w:rPr>
                <w:rFonts w:ascii="Times New Roman" w:eastAsia="Times New Roman" w:hAnsi="Times New Roman" w:cs="Times New Roman"/>
                <w:sz w:val="20"/>
                <w:szCs w:val="20"/>
              </w:rPr>
              <w:t xml:space="preserve"> 29.11.2021 №385-ФЗ)</w:t>
            </w:r>
          </w:p>
        </w:tc>
        <w:tc>
          <w:tcPr>
            <w:tcW w:w="13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9F466C" w:rsidTr="0046601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9D1010" w:rsidP="009772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C70D8C" w:rsidRPr="00C70D8C">
              <w:rPr>
                <w:rFonts w:ascii="Times New Roman" w:eastAsia="Times New Roman" w:hAnsi="Times New Roman" w:cs="Times New Roman"/>
                <w:sz w:val="20"/>
                <w:szCs w:val="20"/>
              </w:rPr>
              <w:t>.</w:t>
            </w:r>
          </w:p>
        </w:tc>
        <w:tc>
          <w:tcPr>
            <w:tcW w:w="68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9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п.5 ст.65. № 273-фз от 29.12.2012, ст. 1, 4 Закона 2-оз от 21.02.2007г.</w:t>
            </w:r>
          </w:p>
        </w:tc>
        <w:tc>
          <w:tcPr>
            <w:tcW w:w="13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C70D8C">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932FF5">
      <w:headerReference w:type="default" r:id="rId7"/>
      <w:pgSz w:w="16838" w:h="11906" w:orient="landscape"/>
      <w:pgMar w:top="737" w:right="567" w:bottom="567" w:left="567" w:header="567" w:footer="709" w:gutter="0"/>
      <w:pgNumType w:start="4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932FF5">
          <w:rPr>
            <w:noProof/>
          </w:rPr>
          <w:t>449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4468"/>
    <w:multiLevelType w:val="hybridMultilevel"/>
    <w:tmpl w:val="32206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101B5"/>
    <w:rsid w:val="00013201"/>
    <w:rsid w:val="000311C6"/>
    <w:rsid w:val="000D3C9B"/>
    <w:rsid w:val="001355D3"/>
    <w:rsid w:val="001C69DA"/>
    <w:rsid w:val="00226745"/>
    <w:rsid w:val="00251FAB"/>
    <w:rsid w:val="00254EEE"/>
    <w:rsid w:val="002B68CB"/>
    <w:rsid w:val="00393A54"/>
    <w:rsid w:val="003E3EE7"/>
    <w:rsid w:val="0040088A"/>
    <w:rsid w:val="0046601C"/>
    <w:rsid w:val="00475B7B"/>
    <w:rsid w:val="00494B78"/>
    <w:rsid w:val="00563048"/>
    <w:rsid w:val="005876E5"/>
    <w:rsid w:val="005A058A"/>
    <w:rsid w:val="005D5C23"/>
    <w:rsid w:val="005E6E09"/>
    <w:rsid w:val="00620F0E"/>
    <w:rsid w:val="006313AE"/>
    <w:rsid w:val="006D42A2"/>
    <w:rsid w:val="00703842"/>
    <w:rsid w:val="0071695A"/>
    <w:rsid w:val="00747F15"/>
    <w:rsid w:val="0090346F"/>
    <w:rsid w:val="00932FF5"/>
    <w:rsid w:val="009B2AAB"/>
    <w:rsid w:val="009D1010"/>
    <w:rsid w:val="009F466C"/>
    <w:rsid w:val="00A25FF7"/>
    <w:rsid w:val="00AA602B"/>
    <w:rsid w:val="00AD61B8"/>
    <w:rsid w:val="00AE2D11"/>
    <w:rsid w:val="00B1687D"/>
    <w:rsid w:val="00B93FFB"/>
    <w:rsid w:val="00BE26BF"/>
    <w:rsid w:val="00C31254"/>
    <w:rsid w:val="00C70D8C"/>
    <w:rsid w:val="00CD1609"/>
    <w:rsid w:val="00D839C5"/>
    <w:rsid w:val="00DA0887"/>
    <w:rsid w:val="00DD4A69"/>
    <w:rsid w:val="00E2079C"/>
    <w:rsid w:val="00E315E5"/>
    <w:rsid w:val="00E9439A"/>
    <w:rsid w:val="00EA41FA"/>
    <w:rsid w:val="00EB1A1A"/>
    <w:rsid w:val="00F13191"/>
    <w:rsid w:val="00F13E67"/>
    <w:rsid w:val="00F27B38"/>
    <w:rsid w:val="00F504EE"/>
    <w:rsid w:val="00F640AF"/>
    <w:rsid w:val="00FD739F"/>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 w:type="paragraph" w:styleId="a9">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1963</Words>
  <Characters>11190</Characters>
  <Application>Microsoft Office Word</Application>
  <DocSecurity>0</DocSecurity>
  <Lines>93</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44</cp:revision>
  <cp:lastPrinted>2021-11-10T12:27:00Z</cp:lastPrinted>
  <dcterms:created xsi:type="dcterms:W3CDTF">2020-11-03T04:41:00Z</dcterms:created>
  <dcterms:modified xsi:type="dcterms:W3CDTF">2022-11-14T09:16:00Z</dcterms:modified>
</cp:coreProperties>
</file>